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9C" w:rsidRPr="00BC4640" w:rsidRDefault="00C73B9C" w:rsidP="00C73B9C">
      <w:r w:rsidRPr="00BC4640">
        <w:t>ДОПОЛНИТЕЛЬНЫЕ МАТЕРИАЛЫ</w:t>
      </w:r>
    </w:p>
    <w:p w:rsidR="00C73B9C" w:rsidRPr="00BC4640" w:rsidRDefault="00C73B9C" w:rsidP="00C73B9C">
      <w:r w:rsidRPr="00BC4640">
        <w:t>для членов информационно-пропагандистских групп</w:t>
      </w:r>
    </w:p>
    <w:p w:rsidR="00C73B9C" w:rsidRPr="00BC4640" w:rsidRDefault="00C73B9C" w:rsidP="00C73B9C">
      <w:pPr>
        <w:rPr>
          <w:b/>
          <w:i/>
          <w:sz w:val="28"/>
        </w:rPr>
      </w:pPr>
      <w:r w:rsidRPr="00BC4640">
        <w:t>(ию</w:t>
      </w:r>
      <w:r w:rsidR="00FE7BA4">
        <w:t>н</w:t>
      </w:r>
      <w:r w:rsidRPr="00BC4640">
        <w:t>ь 202</w:t>
      </w:r>
      <w:r w:rsidR="00FE7BA4">
        <w:t>4</w:t>
      </w:r>
      <w:r w:rsidRPr="00BC4640">
        <w:t>г.)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BC4640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bookmarkStart w:id="0" w:name="_GoBack"/>
      <w:r w:rsidRPr="00BC4640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BC4640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BC4640">
        <w:rPr>
          <w:b/>
          <w:sz w:val="30"/>
          <w:szCs w:val="30"/>
        </w:rPr>
        <w:t>В ПЕРИОД ЛЕТНИХ КАНИКУЛ</w:t>
      </w:r>
      <w:bookmarkEnd w:id="0"/>
    </w:p>
    <w:p w:rsidR="00C73B9C" w:rsidRPr="00BC4640" w:rsidRDefault="00C73B9C" w:rsidP="00C73B9C">
      <w:pPr>
        <w:jc w:val="both"/>
        <w:rPr>
          <w:sz w:val="30"/>
          <w:szCs w:val="30"/>
        </w:rPr>
      </w:pPr>
    </w:p>
    <w:p w:rsidR="00C73B9C" w:rsidRPr="00BC4640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BC4640" w:rsidRDefault="00C73B9C" w:rsidP="00C73B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BC4640">
        <w:rPr>
          <w:sz w:val="30"/>
          <w:szCs w:val="30"/>
        </w:rPr>
        <w:t>ето</w:t>
      </w:r>
      <w:r>
        <w:rPr>
          <w:sz w:val="30"/>
          <w:szCs w:val="30"/>
        </w:rPr>
        <w:t xml:space="preserve"> </w:t>
      </w:r>
      <w:r w:rsidRPr="006E3E27">
        <w:rPr>
          <w:sz w:val="30"/>
          <w:szCs w:val="30"/>
        </w:rPr>
        <w:t>–</w:t>
      </w:r>
      <w:r w:rsidRPr="00BC4640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BC4640">
        <w:rPr>
          <w:sz w:val="30"/>
          <w:szCs w:val="30"/>
        </w:rPr>
        <w:t xml:space="preserve">то время, когда у наших детей появляется много свободного времени, и проводят они его зачастую без присмотра. Для того, чтобы наши сыновья и дочери  отдохнули и при этом остались живыми и здоровыми, </w:t>
      </w:r>
      <w:r w:rsidR="006A278D" w:rsidRPr="00BC4640">
        <w:rPr>
          <w:b/>
          <w:sz w:val="30"/>
          <w:szCs w:val="30"/>
        </w:rPr>
        <w:t>ВАЖНО</w:t>
      </w:r>
      <w:r w:rsidRPr="00BC4640">
        <w:rPr>
          <w:sz w:val="30"/>
          <w:szCs w:val="30"/>
        </w:rPr>
        <w:t>: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Самим соблюдать правила безопасности.</w:t>
      </w:r>
    </w:p>
    <w:p w:rsidR="00C73B9C" w:rsidRPr="00C73B9C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73B9C">
        <w:rPr>
          <w:b/>
          <w:sz w:val="30"/>
          <w:szCs w:val="30"/>
          <w:u w:val="single"/>
        </w:rPr>
        <w:t>Решить проблему свободного времени детей</w:t>
      </w:r>
      <w:r w:rsidRPr="00C73B9C">
        <w:rPr>
          <w:b/>
          <w:sz w:val="30"/>
          <w:szCs w:val="30"/>
        </w:rPr>
        <w:t>!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  <w:r w:rsidRPr="00BC4640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BC4640" w:rsidRDefault="00C73B9C" w:rsidP="00C73B9C">
      <w:pPr>
        <w:jc w:val="both"/>
        <w:rPr>
          <w:i/>
          <w:sz w:val="30"/>
          <w:szCs w:val="30"/>
        </w:rPr>
      </w:pPr>
      <w:r w:rsidRPr="00BC4640">
        <w:rPr>
          <w:sz w:val="30"/>
          <w:szCs w:val="30"/>
        </w:rPr>
        <w:tab/>
      </w:r>
      <w:r w:rsidRPr="00BC4640">
        <w:rPr>
          <w:b/>
          <w:i/>
          <w:sz w:val="30"/>
          <w:szCs w:val="30"/>
        </w:rPr>
        <w:t xml:space="preserve">Справочно: </w:t>
      </w:r>
      <w:r w:rsidRPr="00BC4640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Наиболее распространенные несчастные случаи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C73B9C" w:rsidRPr="004A7187">
        <w:rPr>
          <w:color w:val="000000"/>
          <w:sz w:val="30"/>
          <w:szCs w:val="30"/>
        </w:rPr>
        <w:t xml:space="preserve"> настоящее время дети больше страдают </w:t>
      </w:r>
      <w:r w:rsidR="00C73B9C" w:rsidRPr="00C73B9C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="00C73B9C" w:rsidRPr="004A7187">
        <w:rPr>
          <w:color w:val="000000"/>
          <w:sz w:val="30"/>
          <w:szCs w:val="30"/>
        </w:rPr>
        <w:t>, чем от всех болезней вместе взятых. Задача родителей</w:t>
      </w:r>
      <w:r w:rsidR="00801A56">
        <w:rPr>
          <w:color w:val="000000"/>
          <w:sz w:val="30"/>
          <w:szCs w:val="30"/>
        </w:rPr>
        <w:t xml:space="preserve"> –</w:t>
      </w:r>
      <w:r w:rsidR="00C73B9C" w:rsidRPr="004A7187">
        <w:rPr>
          <w:color w:val="000000"/>
          <w:sz w:val="30"/>
          <w:szCs w:val="30"/>
        </w:rPr>
        <w:t xml:space="preserve"> сделать все возможное, чтобы максимально обезопасить своего ребенка от несчастного случая. Наиболее распространенные </w:t>
      </w:r>
      <w:r w:rsidR="00C73B9C">
        <w:rPr>
          <w:color w:val="000000"/>
          <w:sz w:val="30"/>
          <w:szCs w:val="30"/>
        </w:rPr>
        <w:t xml:space="preserve">в летний период </w:t>
      </w:r>
      <w:r w:rsidR="00C73B9C" w:rsidRPr="004A7187">
        <w:rPr>
          <w:color w:val="000000"/>
          <w:sz w:val="30"/>
          <w:szCs w:val="30"/>
        </w:rPr>
        <w:t xml:space="preserve">несчастные случаи, приводящие к </w:t>
      </w:r>
      <w:r w:rsidR="00C73B9C">
        <w:rPr>
          <w:color w:val="000000"/>
          <w:sz w:val="30"/>
          <w:szCs w:val="30"/>
        </w:rPr>
        <w:t>травмам</w:t>
      </w:r>
      <w:r w:rsidR="00C73B9C" w:rsidRPr="004A7187">
        <w:rPr>
          <w:color w:val="000000"/>
          <w:sz w:val="30"/>
          <w:szCs w:val="30"/>
        </w:rPr>
        <w:t xml:space="preserve"> и </w:t>
      </w:r>
      <w:r w:rsidR="00C73B9C">
        <w:rPr>
          <w:color w:val="000000"/>
          <w:sz w:val="30"/>
          <w:szCs w:val="30"/>
        </w:rPr>
        <w:t>гибели</w:t>
      </w:r>
      <w:r w:rsidR="00C73B9C" w:rsidRPr="004A7187">
        <w:rPr>
          <w:color w:val="000000"/>
          <w:sz w:val="30"/>
          <w:szCs w:val="30"/>
        </w:rPr>
        <w:t xml:space="preserve"> детей: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ожоги;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падения с высоты;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утопления;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отравления;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поражения электрическим током;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дорожно-транспортные происшествия, включая происшествия с участием мотоциклистов, велосипедистов,</w:t>
      </w:r>
      <w:r w:rsidR="00FE7BA4">
        <w:rPr>
          <w:color w:val="000000"/>
          <w:sz w:val="30"/>
          <w:szCs w:val="30"/>
        </w:rPr>
        <w:t xml:space="preserve"> электросамокатов,</w:t>
      </w:r>
      <w:r w:rsidRPr="00C73B9C">
        <w:rPr>
          <w:color w:val="000000"/>
          <w:sz w:val="30"/>
          <w:szCs w:val="30"/>
        </w:rPr>
        <w:t xml:space="preserve"> а также роллинг (</w:t>
      </w:r>
      <w:r w:rsidRPr="007F3697">
        <w:rPr>
          <w:i/>
          <w:color w:val="000000"/>
          <w:sz w:val="30"/>
          <w:szCs w:val="30"/>
        </w:rPr>
        <w:t>катание на роликах</w:t>
      </w:r>
      <w:r w:rsidRPr="00C73B9C">
        <w:rPr>
          <w:color w:val="000000"/>
          <w:sz w:val="30"/>
          <w:szCs w:val="30"/>
        </w:rPr>
        <w:t>).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5E6C87" w:rsidRDefault="005E6C87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Основные условия проведения успешной профилактической работы с детьми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73B9C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4A7187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сами должны </w:t>
      </w:r>
      <w:r w:rsidRPr="00C73B9C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4A7187">
        <w:rPr>
          <w:color w:val="000000"/>
          <w:sz w:val="30"/>
          <w:szCs w:val="30"/>
        </w:rPr>
        <w:t>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73B9C">
        <w:rPr>
          <w:b/>
          <w:color w:val="000000"/>
          <w:sz w:val="30"/>
          <w:szCs w:val="30"/>
        </w:rPr>
        <w:t>если вести себя правильно</w:t>
      </w:r>
      <w:r w:rsidRPr="004A7187">
        <w:rPr>
          <w:color w:val="000000"/>
          <w:sz w:val="30"/>
          <w:szCs w:val="30"/>
        </w:rPr>
        <w:t>!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7F3697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4A7187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7F3697">
        <w:rPr>
          <w:b/>
          <w:color w:val="000000"/>
          <w:sz w:val="30"/>
          <w:szCs w:val="30"/>
        </w:rPr>
        <w:t>опасность всегда можно предотвратить</w:t>
      </w:r>
      <w:r w:rsidRPr="004A7187">
        <w:rPr>
          <w:color w:val="000000"/>
          <w:sz w:val="30"/>
          <w:szCs w:val="30"/>
        </w:rPr>
        <w:t>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6E3E27">
        <w:rPr>
          <w:sz w:val="30"/>
          <w:szCs w:val="30"/>
        </w:rPr>
        <w:t>–</w:t>
      </w:r>
      <w:r w:rsidR="003D6C88">
        <w:rPr>
          <w:sz w:val="30"/>
          <w:szCs w:val="30"/>
        </w:rPr>
        <w:t xml:space="preserve"> </w:t>
      </w:r>
      <w:r w:rsidRPr="004A7187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УТОПЛЕНИЕ</w:t>
      </w:r>
    </w:p>
    <w:p w:rsidR="00941BB0" w:rsidRPr="00BC4640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7F5F6F">
        <w:rPr>
          <w:b/>
          <w:sz w:val="30"/>
          <w:szCs w:val="30"/>
        </w:rPr>
        <w:t>Основными причинами гибели детей на водах являются</w:t>
      </w:r>
      <w:r w:rsidRPr="00BC4640">
        <w:rPr>
          <w:sz w:val="30"/>
          <w:szCs w:val="30"/>
        </w:rPr>
        <w:t>: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оставление детей без присмотра взрослых у водоёмов;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бесконтрольность, отсутствие информации у родителей о месте нахождения и род</w:t>
      </w:r>
      <w:r w:rsidR="005E6C87">
        <w:rPr>
          <w:sz w:val="30"/>
          <w:szCs w:val="30"/>
        </w:rPr>
        <w:t>е</w:t>
      </w:r>
      <w:r w:rsidRPr="00BC4640">
        <w:rPr>
          <w:sz w:val="30"/>
          <w:szCs w:val="30"/>
        </w:rPr>
        <w:t xml:space="preserve"> занятий;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- отрицательный пример взрослых (приход с детьми и купание в запрещённых и непредназначенных для этого местах, нарушения правил </w:t>
      </w:r>
      <w:r w:rsidRPr="00BC4640">
        <w:rPr>
          <w:sz w:val="30"/>
          <w:szCs w:val="30"/>
        </w:rPr>
        <w:lastRenderedPageBreak/>
        <w:t>поведения на воде и т.д.);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«тарзанок»,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проявляемая преступная халатность и ничем не объяснимая беспечность</w:t>
      </w:r>
      <w:r>
        <w:rPr>
          <w:sz w:val="30"/>
          <w:szCs w:val="30"/>
        </w:rPr>
        <w:t xml:space="preserve"> (</w:t>
      </w:r>
      <w:r w:rsidRPr="00941BB0">
        <w:rPr>
          <w:b/>
          <w:sz w:val="30"/>
          <w:szCs w:val="30"/>
        </w:rPr>
        <w:t>в том числе употребление алкоголя</w:t>
      </w:r>
      <w:r>
        <w:rPr>
          <w:sz w:val="30"/>
          <w:szCs w:val="30"/>
        </w:rPr>
        <w:t>)</w:t>
      </w:r>
      <w:r w:rsidRPr="00BC4640">
        <w:rPr>
          <w:sz w:val="30"/>
          <w:szCs w:val="30"/>
        </w:rPr>
        <w:t xml:space="preserve"> при нахождении с детьми на водоёмах;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непринятие мер по обучению детей плаванию;</w:t>
      </w:r>
    </w:p>
    <w:p w:rsidR="00C73B9C" w:rsidRDefault="00941BB0" w:rsidP="00941BB0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BC4640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Pr="00BC4640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BC4640">
        <w:rPr>
          <w:iCs/>
          <w:sz w:val="30"/>
          <w:szCs w:val="30"/>
        </w:rPr>
        <w:t xml:space="preserve">Какие меры нужно предпринять, </w:t>
      </w:r>
      <w:r w:rsidRPr="00BC4640">
        <w:rPr>
          <w:b/>
          <w:iCs/>
          <w:sz w:val="30"/>
          <w:szCs w:val="30"/>
        </w:rPr>
        <w:t xml:space="preserve">чтобы избежать </w:t>
      </w:r>
      <w:r w:rsidR="00057AD9">
        <w:rPr>
          <w:b/>
          <w:iCs/>
          <w:sz w:val="30"/>
          <w:szCs w:val="30"/>
        </w:rPr>
        <w:t>трагических</w:t>
      </w:r>
      <w:r w:rsidRPr="00BC4640">
        <w:rPr>
          <w:b/>
          <w:iCs/>
          <w:sz w:val="30"/>
          <w:szCs w:val="30"/>
        </w:rPr>
        <w:t xml:space="preserve"> ситуаций</w:t>
      </w:r>
      <w:r w:rsidRPr="00BC4640">
        <w:rPr>
          <w:iCs/>
          <w:sz w:val="30"/>
          <w:szCs w:val="30"/>
        </w:rPr>
        <w:t>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BC4640">
          <w:rPr>
            <w:b/>
            <w:sz w:val="30"/>
            <w:szCs w:val="30"/>
          </w:rPr>
          <w:t>0,7 метра</w:t>
        </w:r>
      </w:smartTag>
      <w:r w:rsidRPr="00BC4640">
        <w:rPr>
          <w:sz w:val="30"/>
          <w:szCs w:val="30"/>
        </w:rPr>
        <w:t xml:space="preserve"> – для детей до 9 лет;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BC4640">
          <w:rPr>
            <w:b/>
            <w:sz w:val="30"/>
            <w:szCs w:val="30"/>
          </w:rPr>
          <w:t>1,2 метра</w:t>
        </w:r>
      </w:smartTag>
      <w:r w:rsidRPr="00BC4640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BC4640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ОЖОГИ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7F5F6F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4A7187">
        <w:rPr>
          <w:color w:val="000000"/>
          <w:sz w:val="30"/>
          <w:szCs w:val="30"/>
        </w:rPr>
        <w:t xml:space="preserve">).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ограничьте</w:t>
      </w:r>
      <w:r w:rsidR="00057AD9">
        <w:rPr>
          <w:color w:val="000000"/>
          <w:sz w:val="30"/>
          <w:szCs w:val="30"/>
        </w:rPr>
        <w:t xml:space="preserve"> доступ детей к открытому огню </w:t>
      </w:r>
      <w:r w:rsidRPr="007F5F6F">
        <w:rPr>
          <w:color w:val="000000"/>
          <w:sz w:val="30"/>
          <w:szCs w:val="30"/>
        </w:rPr>
        <w:t>и веществам, которые могут вызвать ожоги;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в солнечную жаркую погоду голову светлым (</w:t>
      </w:r>
      <w:r w:rsidRPr="007F5F6F">
        <w:rPr>
          <w:i/>
          <w:color w:val="000000"/>
          <w:sz w:val="30"/>
          <w:szCs w:val="30"/>
        </w:rPr>
        <w:t>светлое лучше отражает солнечный свет</w:t>
      </w:r>
      <w:r w:rsidRPr="007F5F6F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защищать глаза темными очками, при этом очки должны быть с </w:t>
      </w:r>
      <w:r w:rsidRPr="007F5F6F">
        <w:rPr>
          <w:color w:val="000000"/>
          <w:sz w:val="30"/>
          <w:szCs w:val="30"/>
        </w:rPr>
        <w:lastRenderedPageBreak/>
        <w:t>фильтрами, полностью блокирующими солнечные лучи диапазонов A и B;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7F5F6F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7F5F6F">
        <w:rPr>
          <w:color w:val="000000"/>
          <w:sz w:val="30"/>
          <w:szCs w:val="30"/>
        </w:rPr>
        <w:t>);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нанести на кожу ребенка солнцезащитный крем (</w:t>
      </w:r>
      <w:r w:rsidRPr="007F5F6F">
        <w:rPr>
          <w:i/>
          <w:color w:val="000000"/>
          <w:sz w:val="30"/>
          <w:szCs w:val="30"/>
        </w:rPr>
        <w:t xml:space="preserve">не менее 25 </w:t>
      </w:r>
      <w:r w:rsidR="007F5F6F" w:rsidRPr="00BC4640">
        <w:rPr>
          <w:sz w:val="30"/>
          <w:szCs w:val="30"/>
        </w:rPr>
        <w:t>–</w:t>
      </w:r>
      <w:r w:rsidRPr="007F5F6F">
        <w:rPr>
          <w:i/>
          <w:color w:val="000000"/>
          <w:sz w:val="30"/>
          <w:szCs w:val="30"/>
        </w:rPr>
        <w:t xml:space="preserve"> 30 единиц</w:t>
      </w:r>
      <w:r w:rsidRPr="007F5F6F">
        <w:rPr>
          <w:color w:val="000000"/>
          <w:sz w:val="30"/>
          <w:szCs w:val="30"/>
        </w:rPr>
        <w:t>) за 20 - 30 минут до выхода на улицу;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находиться на солнце (</w:t>
      </w:r>
      <w:r w:rsidRPr="007F5F6F">
        <w:rPr>
          <w:i/>
          <w:color w:val="000000"/>
          <w:sz w:val="30"/>
          <w:szCs w:val="30"/>
        </w:rPr>
        <w:t>если ребенок загорает в первый раз</w:t>
      </w:r>
      <w:r w:rsidRPr="007F5F6F">
        <w:rPr>
          <w:color w:val="000000"/>
          <w:sz w:val="30"/>
          <w:szCs w:val="30"/>
        </w:rPr>
        <w:t xml:space="preserve">) можно не более 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6 минут и 8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находиться долгое время на солнце (</w:t>
      </w:r>
      <w:r w:rsidRPr="007F5F6F">
        <w:rPr>
          <w:i/>
          <w:color w:val="000000"/>
          <w:sz w:val="30"/>
          <w:szCs w:val="30"/>
        </w:rPr>
        <w:t>даже под зонтом</w:t>
      </w:r>
      <w:r w:rsidRPr="007F5F6F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дольше 15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литров в день;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7F5F6F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7F5F6F">
        <w:rPr>
          <w:color w:val="000000"/>
          <w:sz w:val="30"/>
          <w:szCs w:val="30"/>
        </w:rPr>
        <w:t>.</w:t>
      </w:r>
    </w:p>
    <w:p w:rsidR="007F5F6F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ПАДЕНИЕ С ВЫСОТЫ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Падения с высоты чаще всего связаны с пребыванием детей без присмотра в опасных местах на высоте,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</w:t>
      </w:r>
      <w:r w:rsidRPr="007F5F6F">
        <w:rPr>
          <w:color w:val="000000"/>
          <w:sz w:val="30"/>
          <w:szCs w:val="30"/>
        </w:rPr>
        <w:lastRenderedPageBreak/>
        <w:t>также использования всех страховочных приспособлений;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ОТРАВЛЕНИЕ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7F5F6F">
        <w:rPr>
          <w:color w:val="000000"/>
          <w:sz w:val="30"/>
          <w:szCs w:val="30"/>
        </w:rPr>
        <w:t>. Объяснить ребенку, что пробовать незнакомые грибы, ягоды и другие растения опасно для жизни.</w:t>
      </w:r>
    </w:p>
    <w:p w:rsidR="00506215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506215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202E14">
        <w:rPr>
          <w:color w:val="000000"/>
          <w:sz w:val="30"/>
          <w:szCs w:val="30"/>
        </w:rPr>
        <w:t xml:space="preserve">). </w:t>
      </w:r>
    </w:p>
    <w:p w:rsidR="00C73B9C" w:rsidRPr="00506215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F031E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  <w:r>
        <w:rPr>
          <w:color w:val="000000"/>
          <w:sz w:val="30"/>
          <w:szCs w:val="30"/>
        </w:rPr>
        <w:t xml:space="preserve">Если </w:t>
      </w:r>
      <w:r w:rsidR="003C6346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ы </w:t>
      </w:r>
      <w:r w:rsidRPr="00325479">
        <w:rPr>
          <w:color w:val="000000"/>
          <w:sz w:val="30"/>
          <w:szCs w:val="30"/>
        </w:rPr>
        <w:t xml:space="preserve">купили ребёнку велосипед, ролики или самокат, </w:t>
      </w:r>
      <w:r w:rsidRPr="003C634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F031E5">
        <w:rPr>
          <w:color w:val="000000"/>
          <w:sz w:val="30"/>
          <w:szCs w:val="30"/>
        </w:rPr>
        <w:t>. Не жалейте времени на инструктаж (</w:t>
      </w:r>
      <w:r w:rsidRPr="003C6346">
        <w:rPr>
          <w:i/>
          <w:color w:val="000000"/>
          <w:sz w:val="30"/>
          <w:szCs w:val="30"/>
        </w:rPr>
        <w:t>разъяснения</w:t>
      </w:r>
      <w:r w:rsidRPr="00F031E5">
        <w:rPr>
          <w:color w:val="000000"/>
          <w:sz w:val="30"/>
          <w:szCs w:val="30"/>
        </w:rPr>
        <w:t>) по технике безопасности и осуществляйте контроль за её соблюдением.</w:t>
      </w:r>
    </w:p>
    <w:p w:rsidR="00C73B9C" w:rsidRPr="003C634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</w:rPr>
        <w:t>Для предупреждения роллингового травматизма необходимо: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выбирать правильно роликовые коньки: голенище должно </w:t>
      </w:r>
      <w:r w:rsidRPr="003C6346">
        <w:rPr>
          <w:color w:val="000000"/>
          <w:sz w:val="30"/>
          <w:szCs w:val="30"/>
        </w:rPr>
        <w:lastRenderedPageBreak/>
        <w:t>надежно поддерживать голеностопный сустав;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BC4640">
        <w:rPr>
          <w:sz w:val="30"/>
          <w:szCs w:val="30"/>
        </w:rPr>
        <w:t>–</w:t>
      </w:r>
      <w:r w:rsidRPr="003C634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3C6346">
        <w:rPr>
          <w:color w:val="000000"/>
          <w:sz w:val="30"/>
          <w:szCs w:val="30"/>
        </w:rPr>
        <w:t>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ДОРОЖНО-ТРАНСПОРТНЫЙ ТРАВМАТИЗМ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Дорожно-транспортный травматизм </w:t>
      </w:r>
      <w:r w:rsidR="00462F96">
        <w:rPr>
          <w:color w:val="000000"/>
          <w:sz w:val="30"/>
          <w:szCs w:val="30"/>
        </w:rPr>
        <w:t xml:space="preserve">в основном </w:t>
      </w:r>
      <w:r w:rsidRPr="00202E14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462F96">
        <w:rPr>
          <w:b/>
          <w:color w:val="000000"/>
          <w:sz w:val="30"/>
          <w:szCs w:val="30"/>
        </w:rPr>
        <w:t>в наибольшей степени подвержены</w:t>
      </w:r>
      <w:r w:rsidRPr="00202E14">
        <w:rPr>
          <w:color w:val="000000"/>
          <w:sz w:val="30"/>
          <w:szCs w:val="30"/>
        </w:rPr>
        <w:t xml:space="preserve"> опасности получить травмы или погибнуть в качестве пешеходов. 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462F9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462F9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462F96">
        <w:rPr>
          <w:color w:val="000000"/>
          <w:sz w:val="30"/>
          <w:szCs w:val="30"/>
        </w:rPr>
        <w:t xml:space="preserve">). </w:t>
      </w:r>
      <w:r w:rsidRPr="00462F9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462F96">
        <w:rPr>
          <w:b/>
          <w:sz w:val="30"/>
          <w:szCs w:val="30"/>
        </w:rPr>
        <w:t>–</w:t>
      </w:r>
      <w:r w:rsidRPr="00462F96">
        <w:rPr>
          <w:b/>
          <w:color w:val="000000"/>
          <w:sz w:val="30"/>
          <w:szCs w:val="30"/>
        </w:rPr>
        <w:t xml:space="preserve"> стоящая</w:t>
      </w:r>
      <w:r w:rsidRPr="00462F9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</w:t>
      </w:r>
      <w:r w:rsidRPr="00462F96">
        <w:rPr>
          <w:color w:val="000000"/>
          <w:sz w:val="30"/>
          <w:szCs w:val="30"/>
        </w:rPr>
        <w:lastRenderedPageBreak/>
        <w:t>проезжую часть, 63 ребенка из 100, попавших в дорожное происшествие, попадают под колеса другой машины;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F031E5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462F9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F031E5">
        <w:rPr>
          <w:bCs/>
          <w:color w:val="000000"/>
          <w:sz w:val="30"/>
          <w:szCs w:val="30"/>
        </w:rPr>
        <w:t>.</w:t>
      </w:r>
      <w:r w:rsidRPr="00325479">
        <w:rPr>
          <w:color w:val="000000"/>
          <w:sz w:val="30"/>
          <w:szCs w:val="30"/>
        </w:rPr>
        <w:t xml:space="preserve"> Если </w:t>
      </w:r>
      <w:r w:rsidR="00462F96">
        <w:rPr>
          <w:color w:val="000000"/>
          <w:sz w:val="30"/>
          <w:szCs w:val="30"/>
        </w:rPr>
        <w:t>ребёнок</w:t>
      </w:r>
      <w:r w:rsidRPr="00325479">
        <w:rPr>
          <w:color w:val="000000"/>
          <w:sz w:val="30"/>
          <w:szCs w:val="30"/>
        </w:rPr>
        <w:t xml:space="preserve"> уже слишком большой для </w:t>
      </w:r>
      <w:r>
        <w:rPr>
          <w:color w:val="000000"/>
          <w:sz w:val="30"/>
          <w:szCs w:val="30"/>
        </w:rPr>
        <w:t xml:space="preserve">переносного детского кресла, но ещё не дорос до </w:t>
      </w:r>
      <w:r w:rsidRPr="00325479">
        <w:rPr>
          <w:color w:val="000000"/>
          <w:sz w:val="30"/>
          <w:szCs w:val="30"/>
        </w:rPr>
        <w:t>взрослого, нужно использовать бустер (</w:t>
      </w:r>
      <w:r w:rsidRPr="00462F96">
        <w:rPr>
          <w:i/>
          <w:color w:val="000000"/>
          <w:sz w:val="30"/>
          <w:szCs w:val="30"/>
        </w:rPr>
        <w:t>автокресло без спинки</w:t>
      </w:r>
      <w:r w:rsidRPr="00325479">
        <w:rPr>
          <w:color w:val="000000"/>
          <w:sz w:val="30"/>
          <w:szCs w:val="30"/>
        </w:rPr>
        <w:t>).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25479">
        <w:rPr>
          <w:color w:val="000000"/>
          <w:sz w:val="30"/>
          <w:szCs w:val="30"/>
        </w:rPr>
        <w:t>Перед тем как заводить авто, попробуйте «защипнуть» ремень</w:t>
      </w:r>
      <w:r>
        <w:rPr>
          <w:color w:val="000000"/>
          <w:sz w:val="30"/>
          <w:szCs w:val="30"/>
        </w:rPr>
        <w:t xml:space="preserve">, и, </w:t>
      </w:r>
      <w:r w:rsidRPr="00325479">
        <w:rPr>
          <w:color w:val="000000"/>
          <w:sz w:val="30"/>
          <w:szCs w:val="30"/>
        </w:rPr>
        <w:t>если образовалась складка – затяните</w:t>
      </w:r>
      <w:r>
        <w:rPr>
          <w:color w:val="000000"/>
          <w:sz w:val="30"/>
          <w:szCs w:val="30"/>
        </w:rPr>
        <w:t xml:space="preserve"> его потуже. Само автокресло не должно сдвигаться больше чем на 2–3 </w:t>
      </w:r>
      <w:r w:rsidRPr="00325479">
        <w:rPr>
          <w:color w:val="000000"/>
          <w:sz w:val="30"/>
          <w:szCs w:val="30"/>
        </w:rPr>
        <w:t>см.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</w:t>
      </w:r>
      <w:r w:rsidRPr="00325479">
        <w:rPr>
          <w:color w:val="000000"/>
          <w:sz w:val="30"/>
          <w:szCs w:val="30"/>
        </w:rPr>
        <w:t>же ребёнок п</w:t>
      </w:r>
      <w:r>
        <w:rPr>
          <w:color w:val="000000"/>
          <w:sz w:val="30"/>
          <w:szCs w:val="30"/>
        </w:rPr>
        <w:t xml:space="preserve">ользуется взрослым сиденьем, он </w:t>
      </w:r>
      <w:r w:rsidRPr="00325479">
        <w:rPr>
          <w:color w:val="000000"/>
          <w:sz w:val="30"/>
          <w:szCs w:val="30"/>
        </w:rPr>
        <w:t xml:space="preserve">должен пристёгиваться штатными ремнями безопасности. </w:t>
      </w:r>
      <w:r w:rsidRPr="00F031E5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>
        <w:rPr>
          <w:color w:val="000000"/>
          <w:sz w:val="30"/>
          <w:szCs w:val="30"/>
        </w:rPr>
        <w:t xml:space="preserve"> не </w:t>
      </w:r>
      <w:r w:rsidRPr="00325479">
        <w:rPr>
          <w:color w:val="000000"/>
          <w:sz w:val="30"/>
          <w:szCs w:val="30"/>
        </w:rPr>
        <w:t>пересекать его живот.</w:t>
      </w:r>
    </w:p>
    <w:p w:rsidR="00462F96" w:rsidRP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462F96">
        <w:rPr>
          <w:color w:val="000000"/>
          <w:sz w:val="30"/>
          <w:szCs w:val="30"/>
        </w:rPr>
        <w:t xml:space="preserve">Серьезный риск представляет </w:t>
      </w:r>
      <w:r w:rsidRPr="00462F9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462F96">
        <w:rPr>
          <w:color w:val="000000"/>
          <w:sz w:val="30"/>
          <w:szCs w:val="30"/>
          <w:u w:val="single"/>
        </w:rPr>
        <w:t xml:space="preserve"> 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BC4640">
        <w:rPr>
          <w:sz w:val="30"/>
          <w:szCs w:val="30"/>
        </w:rPr>
        <w:t>–</w:t>
      </w:r>
      <w:r w:rsidRPr="00462F96">
        <w:rPr>
          <w:color w:val="000000"/>
          <w:sz w:val="30"/>
          <w:szCs w:val="30"/>
        </w:rPr>
        <w:t xml:space="preserve"> </w:t>
      </w:r>
      <w:r w:rsidRPr="00462F96">
        <w:rPr>
          <w:b/>
          <w:color w:val="000000"/>
          <w:sz w:val="30"/>
          <w:szCs w:val="30"/>
        </w:rPr>
        <w:t>запрещать детям находиться</w:t>
      </w:r>
      <w:r w:rsidRPr="00462F9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801A56" w:rsidRPr="00462F96" w:rsidRDefault="00801A56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исключить использование наушников при нахождении вблизи железнодорожных путей;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BC4640">
        <w:rPr>
          <w:b/>
          <w:sz w:val="30"/>
          <w:szCs w:val="30"/>
        </w:rPr>
        <w:t>ЧУЖИХ ДЕТЕЙ НЕ БЫВАЕТ</w:t>
      </w:r>
      <w:r w:rsidRPr="00BC4640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</w:p>
    <w:p w:rsidR="00057AD9" w:rsidRDefault="00057AD9" w:rsidP="001F027F">
      <w:pPr>
        <w:ind w:left="2977" w:right="-1"/>
        <w:jc w:val="both"/>
        <w:rPr>
          <w:sz w:val="23"/>
          <w:szCs w:val="23"/>
        </w:rPr>
      </w:pPr>
    </w:p>
    <w:p w:rsidR="007F403E" w:rsidRDefault="00057AD9" w:rsidP="001F027F">
      <w:pPr>
        <w:ind w:left="2977" w:right="-1"/>
        <w:jc w:val="both"/>
      </w:pPr>
      <w:r>
        <w:rPr>
          <w:sz w:val="23"/>
          <w:szCs w:val="23"/>
        </w:rPr>
        <w:t xml:space="preserve">Комитет идеологической работы </w:t>
      </w:r>
      <w:r w:rsidR="00C73B9C" w:rsidRPr="00A65F45">
        <w:rPr>
          <w:sz w:val="23"/>
          <w:szCs w:val="23"/>
        </w:rPr>
        <w:t>и по делам молодежи облисполкома</w:t>
      </w:r>
    </w:p>
    <w:sectPr w:rsidR="007F403E" w:rsidSect="001F027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FA" w:rsidRDefault="004750FA">
      <w:r>
        <w:separator/>
      </w:r>
    </w:p>
  </w:endnote>
  <w:endnote w:type="continuationSeparator" w:id="0">
    <w:p w:rsidR="004750FA" w:rsidRDefault="0047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FA" w:rsidRDefault="004750FA">
      <w:r>
        <w:separator/>
      </w:r>
    </w:p>
  </w:footnote>
  <w:footnote w:type="continuationSeparator" w:id="0">
    <w:p w:rsidR="004750FA" w:rsidRDefault="0047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B3" w:rsidRDefault="006A27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5740">
      <w:rPr>
        <w:noProof/>
      </w:rPr>
      <w:t>2</w:t>
    </w:r>
    <w:r>
      <w:fldChar w:fldCharType="end"/>
    </w:r>
  </w:p>
  <w:p w:rsidR="00FC7EB3" w:rsidRDefault="004750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 w15:restartNumberingAfterBreak="0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57AD9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85740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62F96"/>
    <w:rsid w:val="00470A4E"/>
    <w:rsid w:val="004728B0"/>
    <w:rsid w:val="004750FA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6C87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01A56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39"/>
    <w:rsid w:val="00A813C8"/>
    <w:rsid w:val="00A92B10"/>
    <w:rsid w:val="00AA309F"/>
    <w:rsid w:val="00AB5A44"/>
    <w:rsid w:val="00AB606C"/>
    <w:rsid w:val="00AB6896"/>
    <w:rsid w:val="00AB7DA7"/>
    <w:rsid w:val="00AC15FA"/>
    <w:rsid w:val="00AC69D7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27A20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7533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E7BA4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0236B42F-9DB4-4772-95EC-BCA29B1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2022-07-11T05:24:00Z</cp:lastPrinted>
  <dcterms:created xsi:type="dcterms:W3CDTF">2024-07-15T11:49:00Z</dcterms:created>
  <dcterms:modified xsi:type="dcterms:W3CDTF">2024-07-15T11:49:00Z</dcterms:modified>
</cp:coreProperties>
</file>